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jc w:val="both"/>
        <w:rPr>
          <w:b w:val="1"/>
          <w:bCs w:val="1"/>
        </w:rPr>
      </w:pPr>
      <w:bookmarkStart w:colFirst="0" w:colLast="0" w:name="_heading=h.3jpegbclbs1r" w:id="0"/>
      <w:bookmarkEnd w:id="0"/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EDITAL DE CHAMAMENTO PÚBLICO Nº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007/2026/FCBC </w:t>
        <w:br w:type="textWrapping"/>
        <w:t xml:space="preserve">DECLARAÇÃO DE CONDICIONANTES LEGAIS</w:t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 …………………………………….…………………….., inscrita no CNPJ sob o nº ……………………………………………..…………………..., por intermédio de seu representante legal ................................................................................... sob o CPF nº  ………………..………………………… , sob pena de responsabilidade civil, penal e administrativa, nos termos da legislação vigente, fica responsável pela veracidade das informações apresentadas e declara que cumpre os requisitos legais para concorrer a seleção do Edital Nº 007/2026/FCBC.</w:t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t xml:space="preserve">Balneário Camboriú, ____  de  junho de 2026.   </w:t>
        <w:br w:type="textWrapping"/>
        <w:br w:type="textWrapping"/>
        <w:br w:type="textWrapping"/>
        <w:t xml:space="preserve">_______________________________</w:t>
        <w:br w:type="textWrapping"/>
        <w:t xml:space="preserve">(Nome legível e assinatura)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keepNext w:val="0"/>
        <w:keepLines w:val="0"/>
        <w:spacing w:before="480" w:lineRule="auto"/>
        <w:jc w:val="both"/>
        <w:rPr>
          <w:rFonts w:ascii="Calibri" w:cs="Calibri" w:eastAsia="Calibri" w:hAnsi="Calibri"/>
          <w:sz w:val="24"/>
          <w:szCs w:val="24"/>
        </w:rPr>
      </w:pPr>
      <w:bookmarkStart w:colFirst="0" w:colLast="0" w:name="_heading=h.vwtuvn872mec" w:id="1"/>
      <w:bookmarkEnd w:id="1"/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spacing w:before="240" w:line="240" w:lineRule="auto"/>
      <w:jc w:val="center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Fundação Cultural de Balneário Camboriú</w:t>
      <w:br w:type="textWrapping"/>
      <w:t xml:space="preserve">Rua 300, nº 50, Centro, Balneário Camboriú – Santa Catarina</w:t>
      <w:br w:type="textWrapping"/>
      <w:t xml:space="preserve">www.culturabc.com.br</w:t>
    </w:r>
  </w:p>
  <w:p w:rsidR="00000000" w:rsidDel="00000000" w:rsidP="00000000" w:rsidRDefault="00000000" w:rsidRPr="00000000" w14:paraId="00000008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3">
    <w:pPr>
      <w:ind w:right="-607.7952755905511"/>
      <w:rPr/>
    </w:pPr>
    <w:r w:rsidDel="00000000" w:rsidR="00000000" w:rsidRPr="00000000">
      <w:rPr>
        <w:rtl w:val="0"/>
      </w:rPr>
    </w:r>
  </w:p>
  <w:sdt>
    <w:sdtPr>
      <w:lock w:val="contentLocked"/>
      <w:id w:val="214566420"/>
      <w:tag w:val="goog_rdk_0"/>
    </w:sdtPr>
    <w:sdtContent>
      <w:tbl>
        <w:tblPr>
          <w:tblStyle w:val="Table1"/>
          <w:tblW w:w="9615.0" w:type="dxa"/>
          <w:jc w:val="left"/>
          <w:tblInd w:w="-180.0" w:type="dxa"/>
          <w:tblBorders>
            <w:top w:color="000000" w:space="0" w:sz="8" w:val="single"/>
            <w:left w:color="000000" w:space="0" w:sz="8" w:val="single"/>
            <w:bottom w:color="000000" w:space="0" w:sz="8" w:val="single"/>
            <w:right w:color="000000" w:space="0" w:sz="8" w:val="single"/>
            <w:insideH w:color="000000" w:space="0" w:sz="8" w:val="single"/>
            <w:insideV w:color="000000" w:space="0" w:sz="8" w:val="single"/>
          </w:tblBorders>
          <w:tblLayout w:type="fixed"/>
          <w:tblLook w:val="0600"/>
        </w:tblPr>
        <w:tblGrid>
          <w:gridCol w:w="4680"/>
          <w:gridCol w:w="4935"/>
          <w:tblGridChange w:id="0">
            <w:tblGrid>
              <w:gridCol w:w="4680"/>
              <w:gridCol w:w="4935"/>
            </w:tblGrid>
          </w:tblGridChange>
        </w:tblGrid>
        <w:tr>
          <w:trPr>
            <w:cantSplit w:val="0"/>
            <w:tblHeader w:val="0"/>
          </w:trPr>
          <w:tc>
            <w:tcPr>
              <w:tc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cBorders>
              <w:shd w:fill="auto" w:val="clear"/>
              <w:tcMar>
                <w:top w:w="100.0" w:type="dxa"/>
                <w:left w:w="100.0" w:type="dxa"/>
                <w:bottom w:w="100.0" w:type="dxa"/>
                <w:right w:w="100.0" w:type="dxa"/>
              </w:tcMar>
              <w:vAlign w:val="top"/>
            </w:tcPr>
            <w:p w:rsidR="00000000" w:rsidDel="00000000" w:rsidP="00000000" w:rsidRDefault="00000000" w:rsidRPr="00000000" w14:paraId="00000004">
              <w:pPr>
                <w:keepNext w:val="0"/>
                <w:keepLines w:val="0"/>
                <w:widowControl w:val="0"/>
                <w:pBdr>
                  <w:top w:space="0" w:sz="0" w:val="nil"/>
                  <w:left w:space="0" w:sz="0" w:val="nil"/>
                  <w:bottom w:space="0" w:sz="0" w:val="nil"/>
                  <w:right w:space="0" w:sz="0" w:val="nil"/>
                  <w:between w:space="0" w:sz="0" w:val="nil"/>
                </w:pBdr>
                <w:shd w:fill="auto" w:val="clear"/>
                <w:spacing w:after="0" w:before="0" w:line="240" w:lineRule="auto"/>
                <w:ind w:left="0" w:right="0" w:firstLine="0"/>
                <w:jc w:val="left"/>
                <w:rPr/>
              </w:pPr>
              <w:r w:rsidDel="00000000" w:rsidR="00000000" w:rsidRPr="00000000">
                <w:rPr>
                  <w:rtl w:val="0"/>
                </w:rPr>
              </w:r>
              <w:r w:rsidDel="00000000" w:rsidR="00000000" w:rsidRPr="00000000">
                <w:drawing>
                  <wp:anchor allowOverlap="1" behindDoc="0" distB="0" distT="0" distL="114935" distR="114935" hidden="0" layoutInCell="1" locked="0" relativeHeight="0" simplePos="0">
                    <wp:simplePos x="0" y="0"/>
                    <wp:positionH relativeFrom="column">
                      <wp:posOffset>172085</wp:posOffset>
                    </wp:positionH>
                    <wp:positionV relativeFrom="paragraph">
                      <wp:posOffset>0</wp:posOffset>
                    </wp:positionV>
                    <wp:extent cx="2176463" cy="523188"/>
                    <wp:effectExtent b="0" l="0" r="0" t="0"/>
                    <wp:wrapSquare wrapText="bothSides" distB="0" distT="0" distL="114935" distR="114935"/>
                    <wp:docPr id="1" name="image2.jpg"/>
                    <a:graphic>
                      <a:graphicData uri="http://schemas.openxmlformats.org/drawingml/2006/picture">
                        <pic:pic>
                          <pic:nvPicPr>
                            <pic:cNvPr id="0" name="image2.jpg"/>
                            <pic:cNvPicPr preferRelativeResize="0"/>
                          </pic:nvPicPr>
                          <pic:blipFill>
                            <a:blip r:embed="rId1"/>
                            <a:srcRect b="-3569" l="-296" r="52793" t="-3569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176463" cy="523188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anchor>
                </w:drawing>
              </w:r>
            </w:p>
          </w:tc>
          <w:tc>
            <w:tcPr>
              <w:tc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cBorders>
              <w:shd w:fill="auto" w:val="clear"/>
              <w:tcMar>
                <w:top w:w="100.0" w:type="dxa"/>
                <w:left w:w="100.0" w:type="dxa"/>
                <w:bottom w:w="100.0" w:type="dxa"/>
                <w:right w:w="100.0" w:type="dxa"/>
              </w:tcMar>
              <w:vAlign w:val="top"/>
            </w:tcPr>
            <w:p w:rsidR="00000000" w:rsidDel="00000000" w:rsidP="00000000" w:rsidRDefault="00000000" w:rsidRPr="00000000" w14:paraId="00000005">
              <w:pPr>
                <w:ind w:right="-607.7952755905511"/>
                <w:rPr/>
              </w:pPr>
              <w:r w:rsidDel="00000000" w:rsidR="00000000" w:rsidRPr="00000000">
                <w:rPr/>
                <w:drawing>
                  <wp:inline distB="114300" distT="114300" distL="114300" distR="114300">
                    <wp:extent cx="2862263" cy="562912"/>
                    <wp:effectExtent b="0" l="0" r="0" t="0"/>
                    <wp:docPr id="2" name="image1.png"/>
                    <a:graphic>
                      <a:graphicData uri="http://schemas.openxmlformats.org/drawingml/2006/picture">
                        <pic:pic>
                          <pic:nvPicPr>
                            <pic:cNvPr id="0" name="image1.png"/>
                            <pic:cNvPicPr preferRelativeResize="0"/>
                          </pic:nvPicPr>
                          <pic:blipFill>
                            <a:blip r:embed="rId2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62263" cy="562912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  <w:r w:rsidDel="00000000" w:rsidR="00000000" w:rsidRPr="00000000">
                <w:rPr>
                  <w:rtl w:val="0"/>
                </w:rPr>
              </w:r>
            </w:p>
          </w:tc>
        </w:tr>
      </w:tbl>
    </w:sdtContent>
  </w:sdt>
  <w:p w:rsidR="00000000" w:rsidDel="00000000" w:rsidP="00000000" w:rsidRDefault="00000000" w:rsidRPr="00000000" w14:paraId="00000006">
    <w:pPr>
      <w:ind w:right="-607.7952755905511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Kx20dndCdovW5JLJEJWY52Bvmg==">CgMxLjAaHwoBMBIaChgICVIUChJ0YWJsZS4xMGVzMm1vdzdxcm0yDmguM2pwZWdiY2xiczFyMg5oLnZ3dHV2bjg3Mm1lYzgAciExMTU0VVRnTkVCVDdjQ080REZtc1l2ZWo0cTYxQUxGemI=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